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37" w:rsidRPr="00805B37" w:rsidRDefault="00805B37" w:rsidP="00805B37">
      <w:pPr>
        <w:pStyle w:val="1"/>
        <w:spacing w:before="0" w:beforeAutospacing="0" w:after="0" w:afterAutospacing="0"/>
        <w:ind w:left="-1701"/>
        <w:rPr>
          <w:color w:val="000000"/>
          <w:sz w:val="24"/>
          <w:szCs w:val="24"/>
        </w:rPr>
      </w:pPr>
      <w:r w:rsidRPr="00805B37">
        <w:rPr>
          <w:color w:val="000000"/>
          <w:sz w:val="24"/>
          <w:szCs w:val="24"/>
        </w:rPr>
        <w:t xml:space="preserve">   </w:t>
      </w:r>
      <w:r w:rsidRPr="00805B3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-1905</wp:posOffset>
            </wp:positionV>
            <wp:extent cx="1933575" cy="1457325"/>
            <wp:effectExtent l="19050" t="0" r="9525" b="0"/>
            <wp:wrapSquare wrapText="bothSides"/>
            <wp:docPr id="13" name="Рисунок 13" descr="http://ped-kopilka.ru/upload/blogs/1_921f2231aa6107ca55ad413fee1554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1_921f2231aa6107ca55ad413fee1554bb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B37">
        <w:rPr>
          <w:color w:val="000000"/>
          <w:sz w:val="24"/>
          <w:szCs w:val="24"/>
        </w:rPr>
        <w:t xml:space="preserve">Возрастные особенности детей раннего возраста </w:t>
      </w:r>
    </w:p>
    <w:p w:rsidR="00805B37" w:rsidRPr="00805B37" w:rsidRDefault="00805B37" w:rsidP="00805B37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805B37">
        <w:rPr>
          <w:color w:val="000000"/>
          <w:sz w:val="24"/>
          <w:szCs w:val="24"/>
        </w:rPr>
        <w:t xml:space="preserve">                                  (от 1 года до 2 лет)</w:t>
      </w:r>
      <w:r w:rsidRPr="00805B37">
        <w:rPr>
          <w:bCs w:val="0"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</w:p>
    <w:p w:rsidR="00805B37" w:rsidRPr="00805B37" w:rsidRDefault="00805B37" w:rsidP="00805B37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  <w:shd w:val="clear" w:color="auto" w:fill="FFFFFF"/>
        </w:rPr>
      </w:pPr>
      <w:r w:rsidRPr="00805B37">
        <w:rPr>
          <w:b w:val="0"/>
          <w:color w:val="000000"/>
          <w:sz w:val="24"/>
          <w:szCs w:val="24"/>
          <w:shd w:val="clear" w:color="auto" w:fill="FFFFFF"/>
        </w:rPr>
        <w:t>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взрослыми носит ситуативно-деловой характер, затем характер делового сотрудничества. Совершенствуются восприятие, речь, наглядно-действенное мышление, чувственное познание действительности.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Ежемесячная прибавка в весе составляет 200-250г, а росте – 1см. 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Длительность каждого периода активного бодрствования у детей до полутора лет составляет 3-4 часа, у детей двух лет – 4-4,5 часа.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 выполнять однотипные движения, например, ходить с мамой «только за ручку». Для детей второго года жизни характерна высокая двигательная активность.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Постепенно совершенствуется ходьба.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делают боковые шаги, медленно кружатся на месте.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В начале второго года дети много лазают: взбираются на горку, на диванчики, а позже (приставным шагом) и на шведскую стенку. Они также перелезают через бревно, подлезают под скамейку, пролезают через обруч. </w:t>
      </w:r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t>После полутора лет у малышей кроме основных развиваются и подражательные движения (мишке, зайчику).</w:t>
      </w:r>
      <w:proofErr w:type="gramEnd"/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В простых подвижных играх и плясках дети привыкают координировать свои движения и действия друг с другом (при числе участвующих не более 8-10).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В разных видах деятельности обогащается сенсорный опыт. </w:t>
      </w:r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t>В процессе знакомства с предметами ребёнок слышит названия форм (кубик, кирпичик, шарик, «крыша»- призма.), одновременно воспринимая их (гладит предмет, обводит пальцем по контуру, стучит, бросает и т.п.) и уточняя физические качества.</w:t>
      </w:r>
      <w:proofErr w:type="gram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При этом происходит и ознакомление с основными фигурами (квадрат, четырехугольник, круг, треугольник). С помощью взрослого ребёнок упражняется в установлении сходства и различий между предметами, имеющими одинаковые названия (большой красный мяч-маленький синий мяч, большой белый мишка- маленький чёрный мишка и т.д.).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 забор, паровозик, башенку и другие несложные постройки.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Воспроизводя подряд 2-3 действия, они сначала не ориентируются на то, как это бывает в жизни: спящую куклу, например, вдруг начинают катать на машинке. К концу второго года в игровых действиях детей уже отражается </w:t>
      </w:r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t>привычная им</w:t>
      </w:r>
      <w:proofErr w:type="gram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жизненная последовательность: погуляв с куклой, кормят ее и укладывают спать.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Бытовые действия с сюжетными игрушками дети воспроизводят на протяжении всего периода дошкольного детства. Но при этом дети 3-5 лет и старше устраивают из каждого действия «</w:t>
      </w:r>
      <w:proofErr w:type="spellStart"/>
      <w:r w:rsidRPr="00805B37">
        <w:rPr>
          <w:b w:val="0"/>
          <w:color w:val="000000"/>
          <w:sz w:val="24"/>
          <w:szCs w:val="24"/>
          <w:shd w:val="clear" w:color="auto" w:fill="FFFFFF"/>
        </w:rPr>
        <w:t>многозвеньевой</w:t>
      </w:r>
      <w:proofErr w:type="spell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ритуал». Перед едой кукле вымоют руки, завяжут салфетку, проверят, не горяча ли </w:t>
      </w:r>
      <w:r w:rsidRPr="00805B37">
        <w:rPr>
          <w:b w:val="0"/>
          <w:color w:val="000000"/>
          <w:sz w:val="24"/>
          <w:szCs w:val="24"/>
          <w:shd w:val="clear" w:color="auto" w:fill="FFFFFF"/>
        </w:rPr>
        <w:lastRenderedPageBreak/>
        <w:t xml:space="preserve">каша, кормить будут ложкой, а пить дадут из чашки. Всего этого на втором году нет. Ребенок просто подносит миску ко рту куклы. Аналогично он поступает и в других ситуациях. Этими особенностями объясняется простота подбора сюжетных игрушек и атрибутов к ним. </w:t>
      </w:r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Изложенное дает основание считать, что на втором году из отдельных действий складываются элементы, основа деятельности, свойственной дошкольному детству: предметная с характерным для нее сенсорным уклоном, конструктивная и сюжетно-ролевая игра (последнюю на втором году можно считать лишь </w:t>
      </w:r>
      <w:proofErr w:type="spellStart"/>
      <w:r w:rsidRPr="00805B37">
        <w:rPr>
          <w:b w:val="0"/>
          <w:color w:val="000000"/>
          <w:sz w:val="24"/>
          <w:szCs w:val="24"/>
          <w:shd w:val="clear" w:color="auto" w:fill="FFFFFF"/>
        </w:rPr>
        <w:t>отобразительной</w:t>
      </w:r>
      <w:proofErr w:type="spellEnd"/>
      <w:r w:rsidRPr="00805B37">
        <w:rPr>
          <w:b w:val="0"/>
          <w:color w:val="000000"/>
          <w:sz w:val="24"/>
          <w:szCs w:val="24"/>
          <w:shd w:val="clear" w:color="auto" w:fill="FFFFFF"/>
        </w:rPr>
        <w:t>).</w:t>
      </w:r>
      <w:proofErr w:type="gramEnd"/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Успехи в развитии предметно-игровой деятельности сочетаются с ее неустойчивостью, особенно заметной при дефектах воспитания. Имея возможность приблизиться к любому предмету, попавшему в поле зрения, ребенок бросает то, что держит в руках, и устремляется к нему. Постепенно это можно преодолеть.</w:t>
      </w:r>
      <w:r w:rsidRPr="00805B37">
        <w:rPr>
          <w:b w:val="0"/>
          <w:color w:val="000000"/>
          <w:sz w:val="24"/>
          <w:szCs w:val="24"/>
        </w:rPr>
        <w:br/>
      </w:r>
      <w:r w:rsidR="00A72055">
        <w:rPr>
          <w:b w:val="0"/>
          <w:color w:val="000000"/>
          <w:sz w:val="24"/>
          <w:szCs w:val="24"/>
          <w:shd w:val="clear" w:color="auto" w:fill="FFFFFF"/>
        </w:rPr>
        <w:t xml:space="preserve">         </w:t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Второй год жизни — период интенсивного формирования речи. Связи между предметом (действием) и словами, их обозначающими, формируются в 6-10 раз быстрее, чем в конце первого года. При этом понимание речи окружающих по-прежнему опережает умение говорить.</w:t>
      </w:r>
    </w:p>
    <w:p w:rsidR="00805B37" w:rsidRPr="00805B37" w:rsidRDefault="00805B37" w:rsidP="00805B37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  <w:shd w:val="clear" w:color="auto" w:fill="FFFFFF"/>
        </w:rPr>
      </w:pPr>
      <w:r w:rsidRPr="00805B37">
        <w:rPr>
          <w:b w:val="0"/>
          <w:color w:val="000000"/>
          <w:sz w:val="24"/>
          <w:szCs w:val="24"/>
          <w:shd w:val="clear" w:color="auto" w:fill="FFFFFF"/>
        </w:rPr>
        <w:t>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В процессе разнообразной деятельности </w:t>
      </w:r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t>со</w:t>
      </w:r>
      <w:proofErr w:type="gram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взрослыми дети усваивают, что одно и то же действие может относиться к разным предметам: «надень шапку, надень колечки на пирамидку и т.д.». Важным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различие по цвету, размеру и даже внешнему виду (кукла большая и маленькая, голышом и одетая, кукла- мальчик и кукла-девочка). Способность обобщения позволяет детям узнавать предметы, 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Так, словом</w:t>
      </w:r>
      <w:r w:rsidRPr="00805B37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05B37">
        <w:rPr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кх</w:t>
      </w:r>
      <w:proofErr w:type="spellEnd"/>
      <w:r w:rsidRPr="00805B37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 </w:t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он мог обозначать и кошку, и меховой воротник.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Малыш привыкает к тому, что между предметами существуют разные связи, а взрослые и дети действуют в разных ситуациях, поэтому ему понятны сюжетные инсценировки (показ игрушек, персонажей кукольного и настольного театра).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Впечатления от таких показов, заинтересованного рассматривания сохраняются в памяти. Поэтому дети старше полутора лет способны поддерживать диалог-воспоминание </w:t>
      </w:r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t>со</w:t>
      </w:r>
      <w:proofErr w:type="gram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взрослым о недавних событиях или вещах, связанных с их личным опытом: «Куда ходили?» — «Гулять». — «Кого видели?» — «Собачку». — «Кого кормили зернышками?» — «Птичку».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Активный словарь на протяжении года увеличивается неравномерно. К полутора годам он равен примерно 20-30 словам. После 1 года 8-10 месяцев происходит скачок, развивается активно используемый словарь. В нем много глаголов и существительных, встречаются простые прилагательные и наречия (тут, там, туда и т.д.), а также предлоги.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Упрощенные слова (</w:t>
      </w:r>
      <w:proofErr w:type="spellStart"/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t>ту-ту</w:t>
      </w:r>
      <w:proofErr w:type="spellEnd"/>
      <w:proofErr w:type="gram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05B37">
        <w:rPr>
          <w:b w:val="0"/>
          <w:color w:val="000000"/>
          <w:sz w:val="24"/>
          <w:szCs w:val="24"/>
          <w:shd w:val="clear" w:color="auto" w:fill="FFFFFF"/>
        </w:rPr>
        <w:t>ав-ав</w:t>
      </w:r>
      <w:proofErr w:type="spellEnd"/>
      <w:r w:rsidRPr="00805B37">
        <w:rPr>
          <w:b w:val="0"/>
          <w:color w:val="000000"/>
          <w:sz w:val="24"/>
          <w:szCs w:val="24"/>
          <w:shd w:val="clear" w:color="auto" w:fill="FFFFFF"/>
        </w:rPr>
        <w:t>) заменяются обычными, пусть и несовершенными в фонетическом отношении. После полутора лет ребенок чаще всего воспроизводит контур слова (разное число слогов), наполняя его звуками-заместителями, более или менее близкими по звучанию слышимому образцу.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Попытки улучшить произношение, повторяя слово за взрослым, в этом возрасте не приносят успеха. Это становится возможным лишь на третьем году. Ребенок в большинстве случаев после полутора лет правильно произносит губно-губные звуки (</w:t>
      </w:r>
      <w:proofErr w:type="spellStart"/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, б, м), передние </w:t>
      </w:r>
      <w:proofErr w:type="spellStart"/>
      <w:r w:rsidRPr="00805B37">
        <w:rPr>
          <w:b w:val="0"/>
          <w:color w:val="000000"/>
          <w:sz w:val="24"/>
          <w:szCs w:val="24"/>
          <w:shd w:val="clear" w:color="auto" w:fill="FFFFFF"/>
        </w:rPr>
        <w:t>небоязычные</w:t>
      </w:r>
      <w:proofErr w:type="spell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(т, д, и), задние </w:t>
      </w:r>
      <w:proofErr w:type="spellStart"/>
      <w:r w:rsidRPr="00805B37">
        <w:rPr>
          <w:b w:val="0"/>
          <w:color w:val="000000"/>
          <w:sz w:val="24"/>
          <w:szCs w:val="24"/>
          <w:shd w:val="clear" w:color="auto" w:fill="FFFFFF"/>
        </w:rPr>
        <w:t>небоязычные</w:t>
      </w:r>
      <w:proofErr w:type="spell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(г, </w:t>
      </w:r>
      <w:proofErr w:type="spellStart"/>
      <w:r w:rsidRPr="00805B37">
        <w:rPr>
          <w:b w:val="0"/>
          <w:color w:val="000000"/>
          <w:sz w:val="24"/>
          <w:szCs w:val="24"/>
          <w:shd w:val="clear" w:color="auto" w:fill="FFFFFF"/>
        </w:rPr>
        <w:t>х</w:t>
      </w:r>
      <w:proofErr w:type="spellEnd"/>
      <w:r w:rsidRPr="00805B37">
        <w:rPr>
          <w:b w:val="0"/>
          <w:color w:val="000000"/>
          <w:sz w:val="24"/>
          <w:szCs w:val="24"/>
          <w:shd w:val="clear" w:color="auto" w:fill="FFFFFF"/>
        </w:rPr>
        <w:t>). Свистящие, шипящие и сонорные звуки, а также слитные фонемы в словах, произносимых ребенком, встречаются крайне редко. Вначале произносимое ребенком слово является целым предложением. Так</w:t>
      </w:r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t>.</w:t>
      </w:r>
      <w:proofErr w:type="gram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t>с</w:t>
      </w:r>
      <w:proofErr w:type="gramEnd"/>
      <w:r w:rsidRPr="00805B37">
        <w:rPr>
          <w:b w:val="0"/>
          <w:color w:val="000000"/>
          <w:sz w:val="24"/>
          <w:szCs w:val="24"/>
          <w:shd w:val="clear" w:color="auto" w:fill="FFFFFF"/>
        </w:rPr>
        <w:t>лова «бах, упала» в одних случаях обозначают, что малыш уронил игрушку, в других — что он сам упал и ушибся. 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Ребенок старше полутора лет активно обращается </w:t>
      </w:r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t>ко</w:t>
      </w:r>
      <w:proofErr w:type="gram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взрослым с вопросами. Но выражает их преимущественно интонационно: «Ия </w:t>
      </w:r>
      <w:proofErr w:type="spellStart"/>
      <w:r w:rsidRPr="00805B37">
        <w:rPr>
          <w:b w:val="0"/>
          <w:color w:val="000000"/>
          <w:sz w:val="24"/>
          <w:szCs w:val="24"/>
          <w:shd w:val="clear" w:color="auto" w:fill="FFFFFF"/>
        </w:rPr>
        <w:t>куся</w:t>
      </w:r>
      <w:proofErr w:type="spell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?» — то есть «Ира кушала?». Вопросительными словами дети пользуются реже, но могут спросить: «Где платок?», «Баба куда пошла?», «Это что?». Дети учатся выполнять словесные просьбы </w:t>
      </w:r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t>взрослого</w:t>
      </w:r>
      <w:proofErr w:type="gram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в пределах видимой, наглядной ситуации.</w:t>
      </w:r>
      <w:r w:rsidRPr="00805B37">
        <w:rPr>
          <w:b w:val="0"/>
          <w:color w:val="000000"/>
          <w:sz w:val="24"/>
          <w:szCs w:val="24"/>
        </w:rPr>
        <w:br/>
      </w:r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lastRenderedPageBreak/>
        <w:t>На втором году жизни ребенок усваивает имена взрослых и детей, с которыми общается повседневно, а также некоторые родственные отношения &lt; мама, папа, бабушка).</w:t>
      </w:r>
      <w:proofErr w:type="gram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Он понимает элементарные человеческие чувства, обозначаемые словами «радуется», «сердится», «испугался», «жалеет». В речи появляются оценочные суждения: «плохой», «хороший», «красивый».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Совершенствуется самостоятельность детей в предметно-игровой деятельности и самообслуживании.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Малыш постепенно </w:t>
      </w:r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t>овладевает умением самостоятельно есть</w:t>
      </w:r>
      <w:proofErr w:type="gram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любую пищу, умываться и мыть руки, приобретает навыки опрятности, аккуратности.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Расширяется ориентировка в ближайшем окружении. </w:t>
      </w:r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t>Знание того, как называются части помещения группы (мебель, одежда, посуда), помогает ребенку выполнять несложные (из одного, а к концу года из 2-3 действий) поручения взрослых, постепенно он привыкает соблюдать элементарные правила поведения, обозначаемые словами «можно», «нельзя», «нужно».</w:t>
      </w:r>
      <w:proofErr w:type="gram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Общение со взрослым носит деловой, объектно-направленный </w:t>
      </w:r>
      <w:proofErr w:type="spellStart"/>
      <w:r w:rsidRPr="00805B37">
        <w:rPr>
          <w:b w:val="0"/>
          <w:color w:val="000000"/>
          <w:sz w:val="24"/>
          <w:szCs w:val="24"/>
          <w:shd w:val="clear" w:color="auto" w:fill="FFFFFF"/>
        </w:rPr>
        <w:t>характер</w:t>
      </w:r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t>.Н</w:t>
      </w:r>
      <w:proofErr w:type="gramEnd"/>
      <w:r w:rsidRPr="00805B37">
        <w:rPr>
          <w:b w:val="0"/>
          <w:color w:val="000000"/>
          <w:sz w:val="24"/>
          <w:szCs w:val="24"/>
          <w:shd w:val="clear" w:color="auto" w:fill="FFFFFF"/>
        </w:rPr>
        <w:t>а</w:t>
      </w:r>
      <w:proofErr w:type="spell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втором году закрепляется и углубляется потребность общения со взрослым по самым разным поводам. При этом к двум годам дети постепенно переходят от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</w:t>
      </w:r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t>со</w:t>
      </w:r>
      <w:proofErr w:type="gram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взрослым, хотя в этом возрасте ребенок охотно говорит только с близкими, хорошо знакомыми ему людьми.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На втором году жизни у детей сохраняется и развивается тип эмоционального </w:t>
      </w:r>
      <w:proofErr w:type="spellStart"/>
      <w:r w:rsidRPr="00805B37">
        <w:rPr>
          <w:b w:val="0"/>
          <w:color w:val="000000"/>
          <w:sz w:val="24"/>
          <w:szCs w:val="24"/>
          <w:shd w:val="clear" w:color="auto" w:fill="FFFFFF"/>
        </w:rPr>
        <w:t>взаимообщения</w:t>
      </w:r>
      <w:proofErr w:type="spellEnd"/>
      <w:r w:rsidRPr="00805B37">
        <w:rPr>
          <w:b w:val="0"/>
          <w:color w:val="000000"/>
          <w:sz w:val="24"/>
          <w:szCs w:val="24"/>
          <w:shd w:val="clear" w:color="auto" w:fill="FFFFFF"/>
        </w:rPr>
        <w:t>. По двое-трое они самостоятельно играют друг с другом в разученные ранее при помощи взрослого игры («Прятки», "Догонялки»).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Однако опыт </w:t>
      </w:r>
      <w:proofErr w:type="spellStart"/>
      <w:r w:rsidRPr="00805B37">
        <w:rPr>
          <w:b w:val="0"/>
          <w:color w:val="000000"/>
          <w:sz w:val="24"/>
          <w:szCs w:val="24"/>
          <w:shd w:val="clear" w:color="auto" w:fill="FFFFFF"/>
        </w:rPr>
        <w:t>взаимообщения</w:t>
      </w:r>
      <w:proofErr w:type="spell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у детей невелик и основа его еще не сформирована. Имеет место непонимание со стороны предполагаемого партнера. Ребенок может расплакаться и даже ударить жалеющего его. Он активно протестует против вмешательства в свою игру.</w:t>
      </w:r>
    </w:p>
    <w:p w:rsidR="00805B37" w:rsidRPr="00805B37" w:rsidRDefault="00805B37" w:rsidP="00805B37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</w:rPr>
      </w:pPr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t>Игрушка в руках другого гораздо интереснее для малыша, чем та, что стоит рядом.</w:t>
      </w:r>
      <w:proofErr w:type="gram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Отобрав ее у соседа, </w:t>
      </w:r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t>но</w:t>
      </w:r>
      <w:proofErr w:type="gram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не зная, что делать дальше, малыш ее просто бросает. Воспитателю не следует проходить мимо подобных фактов, чтобы у детей не пропало желание общаться. </w:t>
      </w:r>
      <w:proofErr w:type="spellStart"/>
      <w:r w:rsidRPr="00805B37">
        <w:rPr>
          <w:b w:val="0"/>
          <w:color w:val="000000"/>
          <w:sz w:val="24"/>
          <w:szCs w:val="24"/>
          <w:shd w:val="clear" w:color="auto" w:fill="FFFFFF"/>
        </w:rPr>
        <w:t>Взаимообщение</w:t>
      </w:r>
      <w:proofErr w:type="spell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детей в течение дня возникает, как правило, в предметно-игровой деятельности и режимных процессах, а поскольку предметно-игровые действия и самообслуживание только формируются, самостоятельность, заинтересованность в их выполнении следует всячески оберегать.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Детей приучают соблюдать «дисциплину расстояния», и они осваивают умение играть и действовать рядом, не мешая друг другу, вести себя в группе соответствующим образом: не лезть в тарелку соседа, подвинуться на диванчике, чтобы мог сесть еще один ребенок, не шуметь в спальне и т.д. При этом они пользуются простыми словами: «на» («возьми»), «дай», «пусти», «не хочу» и др.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На фоне «охраны» деятельности каждого малыша нужно формировать совместные действия. Сначала по подсказке взрослого, а к двум годам самостоятельно дети способны помогать друг другу: принести предмет, необходимый для продолжения игры (кубики, колечки для пирамидки, одеяло для куклы). Подражая маме или воспитателю, один малыш пытается «накормить, причесать» другого.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Возможны несложные плясовые действия малышей парами на музыкальных занятиях. Основными приобретениями второго года жизни можно считать совершенствование основных движений, особенно ходьбы.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Подвижность ребенка порой даже мешает ему сосредоточиться на спокойных занятиях. Наблюдается быстрое и разноплановое развитие 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Происходит быстрое развитие разных сторон речи и ее функций. Хотя темп развития понимания речи окружающих по-прежнему опережает умение говорить, в конце второго года активный словарь состоит уже из 200-300 слов. С помощью речи можно организовать поведение ребенка, а речь самого малыша становится основным средством общения </w:t>
      </w:r>
      <w:proofErr w:type="gramStart"/>
      <w:r w:rsidRPr="00805B37">
        <w:rPr>
          <w:b w:val="0"/>
          <w:color w:val="000000"/>
          <w:sz w:val="24"/>
          <w:szCs w:val="24"/>
          <w:shd w:val="clear" w:color="auto" w:fill="FFFFFF"/>
        </w:rPr>
        <w:t>со</w:t>
      </w:r>
      <w:proofErr w:type="gramEnd"/>
      <w:r w:rsidRPr="00805B37">
        <w:rPr>
          <w:b w:val="0"/>
          <w:color w:val="000000"/>
          <w:sz w:val="24"/>
          <w:szCs w:val="24"/>
          <w:shd w:val="clear" w:color="auto" w:fill="FFFFFF"/>
        </w:rPr>
        <w:t xml:space="preserve"> взрослым.</w:t>
      </w:r>
      <w:r w:rsidRPr="00805B37">
        <w:rPr>
          <w:b w:val="0"/>
          <w:color w:val="000000"/>
          <w:sz w:val="24"/>
          <w:szCs w:val="24"/>
        </w:rPr>
        <w:br/>
      </w:r>
      <w:r w:rsidRPr="00805B37">
        <w:rPr>
          <w:b w:val="0"/>
          <w:color w:val="000000"/>
          <w:sz w:val="24"/>
          <w:szCs w:val="24"/>
          <w:shd w:val="clear" w:color="auto" w:fill="FFFFFF"/>
        </w:rPr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</w:t>
      </w:r>
      <w:r w:rsidRPr="00805B37">
        <w:rPr>
          <w:b w:val="0"/>
          <w:color w:val="000000"/>
          <w:sz w:val="24"/>
          <w:szCs w:val="24"/>
        </w:rPr>
        <w:br/>
      </w:r>
    </w:p>
    <w:p w:rsidR="002765CF" w:rsidRPr="00805B37" w:rsidRDefault="002765CF">
      <w:pPr>
        <w:rPr>
          <w:sz w:val="20"/>
          <w:szCs w:val="20"/>
        </w:rPr>
      </w:pPr>
    </w:p>
    <w:sectPr w:rsidR="002765CF" w:rsidRPr="00805B37" w:rsidSect="00A72055">
      <w:pgSz w:w="11906" w:h="16838"/>
      <w:pgMar w:top="720" w:right="720" w:bottom="720" w:left="720" w:header="708" w:footer="708" w:gutter="0"/>
      <w:pgBorders w:offsetFrom="page">
        <w:top w:val="tribal3" w:sz="8" w:space="24" w:color="8064A2" w:themeColor="accent4"/>
        <w:left w:val="tribal3" w:sz="8" w:space="24" w:color="8064A2" w:themeColor="accent4"/>
        <w:bottom w:val="tribal3" w:sz="8" w:space="24" w:color="8064A2" w:themeColor="accent4"/>
        <w:right w:val="tribal3" w:sz="8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5B37"/>
    <w:rsid w:val="002765CF"/>
    <w:rsid w:val="0041641C"/>
    <w:rsid w:val="00805B37"/>
    <w:rsid w:val="00A7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1C"/>
  </w:style>
  <w:style w:type="paragraph" w:styleId="1">
    <w:name w:val="heading 1"/>
    <w:basedOn w:val="a"/>
    <w:link w:val="10"/>
    <w:uiPriority w:val="9"/>
    <w:qFormat/>
    <w:rsid w:val="00805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B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05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1928</Words>
  <Characters>10995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2017-10-12T12:14:00Z</dcterms:created>
  <dcterms:modified xsi:type="dcterms:W3CDTF">2017-10-13T13:03:00Z</dcterms:modified>
</cp:coreProperties>
</file>